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01 Sep - 11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2):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3):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4-8):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9):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10):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11):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t xml:space="preserve">US$ 7 095</w:t>
            </w:r>
          </w:p>
        </w:tc>
        <w:tc>
          <w:tcPr>
            <w:tcW w:w="1500" w:type="dxa"/>
          </w:tcPr>
          <w:p>
            <w:pPr>
              <w:spacing w:before="50" w:after="50"/>
            </w:pPr>
            <w:r>
              <w:rPr/>
              <w:t xml:space="preserve">US$ 9 895</w:t>
            </w:r>
          </w:p>
        </w:tc>
        <w:tc>
          <w:tcPr>
            <w:tcW w:w="1500" w:type="dxa"/>
          </w:tcPr>
          <w:p>
            <w:pPr>
              <w:spacing w:before="50" w:after="50"/>
            </w:pPr>
            <w:r>
              <w:rPr/>
              <w:t xml:space="preserve">US$ 14 695</w:t>
            </w:r>
          </w:p>
        </w:tc>
        <w:tc>
          <w:tcPr>
            <w:tcW w:w="1500" w:type="dxa"/>
          </w:tcPr>
          <w:p>
            <w:pPr>
              <w:spacing w:before="50" w:after="50"/>
            </w:pPr>
            <w:r>
              <w:rPr/>
              <w:t xml:space="preserve">US$ 10 495</w:t>
            </w:r>
          </w:p>
        </w:tc>
        <w:tc>
          <w:tcPr>
            <w:tcW w:w="1500" w:type="dxa"/>
          </w:tcPr>
          <w:p>
            <w:pPr>
              <w:spacing w:before="50" w:after="50"/>
            </w:pPr>
            <w:r>
              <w:rPr/>
              <w:t xml:space="preserve">US$ 10 695</w:t>
            </w:r>
          </w:p>
        </w:tc>
        <w:tc>
          <w:tcPr>
            <w:tcW w:w="1500" w:type="dxa"/>
          </w:tcPr>
          <w:p>
            <w:pPr>
              <w:spacing w:before="50" w:after="50"/>
            </w:pPr>
            <w:r>
              <w:rPr/>
              <w:t xml:space="preserve">US$ 12 095</w:t>
            </w:r>
          </w:p>
        </w:tc>
        <w:tc>
          <w:tcPr>
            <w:tcW w:w="1500" w:type="dxa"/>
          </w:tcPr>
          <w:p>
            <w:pPr>
              <w:spacing w:before="50" w:after="50"/>
            </w:pPr>
            <w:r>
              <w:rPr/>
              <w:t xml:space="preserve">US$ 13 195</w:t>
            </w:r>
          </w:p>
        </w:tc>
        <w:tc>
          <w:tcPr>
            <w:tcW w:w="1500" w:type="dxa"/>
          </w:tcPr>
          <w:p>
            <w:pPr>
              <w:spacing w:before="50" w:after="50"/>
            </w:pPr>
            <w:r>
              <w:rPr/>
              <w:t xml:space="preserve">US$ 16 895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2024-03-28T11:20:40+00:00</dcterms:created>
  <dcterms:modified xsi:type="dcterms:W3CDTF">2024-03-28T11:20:40+00:00</dcterms:modified>
</cp:coreProperties>
</file>

<file path=docProps/custom.xml><?xml version="1.0" encoding="utf-8"?>
<Properties xmlns="http://schemas.openxmlformats.org/officeDocument/2006/custom-properties" xmlns:vt="http://schemas.openxmlformats.org/officeDocument/2006/docPropsVTypes"/>
</file>