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15 Jul - 28 Jul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15): Flight to Longyearbyen and a hotel night </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16): Embarkation in Longyearbyen</w:t>
            </w: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17-19):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20):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21-22):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23-24):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25):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26-27):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28): Disembarkation in Longyearbyen, Svalbard</w:t>
            </w:r>
          </w:p>
          <w:p>
            <w:pPr/>
            <w:r>
              <w:rPr/>
              <w:t xml:space="preserve">	 After filling up with one last buffet breakfast on board, we bid you farewell in Longyearbyen. We provide transfers to the airport and flight to Oslo. By this time, you may already be making plans for your next amazing trip with us into the polar world!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US$ 10 695</w:t>
            </w:r>
          </w:p>
        </w:tc>
        <w:tc>
          <w:tcPr>
            <w:tcW w:w="1500" w:type="dxa"/>
          </w:tcPr>
          <w:p>
            <w:pPr>
              <w:spacing w:before="50" w:after="50"/>
            </w:pPr>
            <w:r>
              <w:rPr/>
              <w:t xml:space="preserve">US$ 14 895</w:t>
            </w:r>
          </w:p>
        </w:tc>
        <w:tc>
          <w:tcPr>
            <w:tcW w:w="1500" w:type="dxa"/>
          </w:tcPr>
          <w:p>
            <w:pPr>
              <w:spacing w:before="50" w:after="50"/>
            </w:pPr>
            <w:r>
              <w:rPr/>
              <w:t xml:space="preserve">US$ 22 195</w:t>
            </w:r>
          </w:p>
        </w:tc>
        <w:tc>
          <w:tcPr>
            <w:tcW w:w="1500" w:type="dxa"/>
          </w:tcPr>
          <w:p>
            <w:pPr>
              <w:spacing w:before="50" w:after="50"/>
            </w:pPr>
            <w:r>
              <w:rPr/>
              <w:t xml:space="preserve">US$ 15 895</w:t>
            </w:r>
          </w:p>
        </w:tc>
        <w:tc>
          <w:tcPr>
            <w:tcW w:w="1500" w:type="dxa"/>
          </w:tcPr>
          <w:p>
            <w:pPr>
              <w:spacing w:before="50" w:after="50"/>
            </w:pPr>
            <w:r>
              <w:rPr/>
              <w:t xml:space="preserve">US$ 16 195</w:t>
            </w:r>
          </w:p>
        </w:tc>
        <w:tc>
          <w:tcPr>
            <w:tcW w:w="1500" w:type="dxa"/>
          </w:tcPr>
          <w:p>
            <w:pPr>
              <w:spacing w:before="50" w:after="50"/>
            </w:pPr>
            <w:r>
              <w:rPr/>
              <w:t xml:space="preserve">US$ 18 195</w:t>
            </w:r>
          </w:p>
        </w:tc>
        <w:tc>
          <w:tcPr>
            <w:tcW w:w="1500" w:type="dxa"/>
          </w:tcPr>
          <w:p>
            <w:pPr>
              <w:spacing w:before="50" w:after="50"/>
            </w:pPr>
            <w:r>
              <w:rPr/>
              <w:t xml:space="preserve">US$ 19 895</w:t>
            </w:r>
          </w:p>
        </w:tc>
        <w:tc>
          <w:tcPr>
            <w:tcW w:w="1500" w:type="dxa"/>
          </w:tcPr>
          <w:p>
            <w:pPr>
              <w:spacing w:before="50" w:after="50"/>
            </w:pPr>
            <w:r>
              <w:rPr/>
              <w:t xml:space="preserve">US$ 25 495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the day prior to embarkation;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2024-04-23T23:06:42+00:00</dcterms:created>
  <dcterms:modified xsi:type="dcterms:W3CDTF">2024-04-23T23:06:42+00:00</dcterms:modified>
</cp:coreProperties>
</file>

<file path=docProps/custom.xml><?xml version="1.0" encoding="utf-8"?>
<Properties xmlns="http://schemas.openxmlformats.org/officeDocument/2006/custom-properties" xmlns:vt="http://schemas.openxmlformats.org/officeDocument/2006/docPropsVTypes"/>
</file>