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27 Feb - 21 Mar 2026</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(March 1-2):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3-6):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7-8):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9 -12):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13-14):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15-16):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17-20):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21):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US$ 16 695</w:t>
            </w:r>
          </w:p>
        </w:tc>
        <w:tc>
          <w:tcPr>
            <w:tcW w:w="1500" w:type="dxa"/>
          </w:tcPr>
          <w:p>
            <w:pPr>
              <w:spacing w:before="50" w:after="50"/>
            </w:pPr>
            <w:r>
              <w:rPr>
                <w:strike/>
              </w:rPr>
              <w:t xml:space="preserve">US$ 22 095</w:t>
            </w:r>
          </w:p>
        </w:tc>
        <w:tc>
          <w:tcPr>
            <w:tcW w:w="1500" w:type="dxa"/>
          </w:tcPr>
          <w:p>
            <w:pPr>
              <w:spacing w:before="50" w:after="50"/>
            </w:pPr>
            <w:r>
              <w:rPr>
                <w:strike/>
              </w:rPr>
              <w:t xml:space="preserve">US$ 33 195</w:t>
            </w:r>
          </w:p>
        </w:tc>
        <w:tc>
          <w:tcPr>
            <w:tcW w:w="1500" w:type="dxa"/>
          </w:tcPr>
          <w:p>
            <w:pPr>
              <w:spacing w:before="50" w:after="50"/>
            </w:pPr>
            <w:r>
              <w:rPr>
                <w:strike/>
              </w:rPr>
              <w:t xml:space="preserve">US$ 23 695</w:t>
            </w:r>
          </w:p>
        </w:tc>
        <w:tc>
          <w:tcPr>
            <w:tcW w:w="1500" w:type="dxa"/>
          </w:tcPr>
          <w:p>
            <w:pPr>
              <w:spacing w:before="50" w:after="50"/>
            </w:pPr>
            <w:r>
              <w:rPr>
                <w:strike/>
              </w:rPr>
              <w:t xml:space="preserve">US$ 24 095</w:t>
            </w:r>
          </w:p>
        </w:tc>
        <w:tc>
          <w:tcPr>
            <w:tcW w:w="1500" w:type="dxa"/>
          </w:tcPr>
          <w:p>
            <w:pPr>
              <w:spacing w:before="50" w:after="50"/>
            </w:pPr>
            <w:r>
              <w:rPr>
                <w:strike/>
              </w:rPr>
              <w:t xml:space="preserve">US$ 26 795</w:t>
            </w:r>
          </w:p>
        </w:tc>
        <w:tc>
          <w:tcPr>
            <w:tcW w:w="1500" w:type="dxa"/>
          </w:tcPr>
          <w:p>
            <w:pPr>
              <w:spacing w:before="50" w:after="50"/>
            </w:pPr>
            <w:r>
              <w:rPr>
                <w:strike/>
              </w:rPr>
              <w:t xml:space="preserve">US$ 28 895</w:t>
            </w:r>
          </w:p>
        </w:tc>
        <w:tc>
          <w:tcPr>
            <w:tcW w:w="1500" w:type="dxa"/>
          </w:tcPr>
          <w:p>
            <w:pPr>
              <w:spacing w:before="50" w:after="50"/>
            </w:pPr>
            <w:r>
              <w:rPr>
                <w:strike/>
              </w:rPr>
              <w:t xml:space="preserve">US$ 36 495</w:t>
            </w:r>
          </w:p>
        </w:tc>
      </w:tr>
      <w:tr>
        <w:trPr/>
        <w:tc>
          <w:tcPr>
            <w:tcW w:w="1500" w:type="dxa"/>
          </w:tcPr>
          <w:p>
            <w:pPr>
              <w:spacing w:before="50" w:after="50"/>
            </w:pPr>
            <w:r>
              <w:rPr/>
              <w:t xml:space="preserve">US$ 14 191</w:t>
            </w:r>
          </w:p>
        </w:tc>
        <w:tc>
          <w:tcPr>
            <w:tcW w:w="1500" w:type="dxa"/>
          </w:tcPr>
          <w:p>
            <w:pPr>
              <w:spacing w:before="50" w:after="50"/>
            </w:pPr>
            <w:r>
              <w:rPr/>
              <w:t xml:space="preserve">US$ 18 781</w:t>
            </w:r>
          </w:p>
        </w:tc>
        <w:tc>
          <w:tcPr>
            <w:tcW w:w="1500" w:type="dxa"/>
          </w:tcPr>
          <w:p>
            <w:pPr>
              <w:spacing w:before="50" w:after="50"/>
            </w:pPr>
            <w:r>
              <w:rPr/>
              <w:t xml:space="preserve">US$ 28 216</w:t>
            </w:r>
          </w:p>
        </w:tc>
        <w:tc>
          <w:tcPr>
            <w:tcW w:w="1500" w:type="dxa"/>
          </w:tcPr>
          <w:p>
            <w:pPr>
              <w:spacing w:before="50" w:after="50"/>
            </w:pPr>
            <w:r>
              <w:rPr/>
              <w:t xml:space="preserve">US$ 20 141</w:t>
            </w:r>
          </w:p>
        </w:tc>
        <w:tc>
          <w:tcPr>
            <w:tcW w:w="1500" w:type="dxa"/>
          </w:tcPr>
          <w:p>
            <w:pPr>
              <w:spacing w:before="50" w:after="50"/>
            </w:pPr>
            <w:r>
              <w:rPr/>
              <w:t xml:space="preserve">US$ 19 276</w:t>
            </w:r>
          </w:p>
        </w:tc>
        <w:tc>
          <w:tcPr>
            <w:tcW w:w="1500" w:type="dxa"/>
          </w:tcPr>
          <w:p>
            <w:pPr>
              <w:spacing w:before="50" w:after="50"/>
            </w:pPr>
            <w:r>
              <w:rPr/>
              <w:t xml:space="preserve">US$ 21 436</w:t>
            </w:r>
          </w:p>
        </w:tc>
        <w:tc>
          <w:tcPr>
            <w:tcW w:w="1500" w:type="dxa"/>
          </w:tcPr>
          <w:p>
            <w:pPr>
              <w:spacing w:before="50" w:after="50"/>
            </w:pPr>
            <w:r>
              <w:rPr/>
              <w:t xml:space="preserve">US$ 23 116</w:t>
            </w:r>
          </w:p>
        </w:tc>
        <w:tc>
          <w:tcPr>
            <w:tcW w:w="1500" w:type="dxa"/>
          </w:tcPr>
          <w:p>
            <w:pPr>
              <w:spacing w:before="50" w:after="50"/>
            </w:pPr>
            <w:r>
              <w:rPr/>
              <w:t xml:space="preserve">US$ 29 196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2024-05-20T17:33:41+00:00</dcterms:created>
  <dcterms:modified xsi:type="dcterms:W3CDTF">2024-05-20T17:33:41+00:00</dcterms:modified>
</cp:coreProperties>
</file>

<file path=docProps/custom.xml><?xml version="1.0" encoding="utf-8"?>
<Properties xmlns="http://schemas.openxmlformats.org/officeDocument/2006/custom-properties" xmlns:vt="http://schemas.openxmlformats.org/officeDocument/2006/docPropsVTypes"/>
</file>