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25 Jan - 08 Feb 2026</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27-28):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29 - Feb 5):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6-7):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US$ 13 195</w:t>
            </w:r>
          </w:p>
        </w:tc>
        <w:tc>
          <w:tcPr>
            <w:tcW w:w="1500" w:type="dxa"/>
          </w:tcPr>
          <w:p>
            <w:pPr>
              <w:spacing w:before="50" w:after="50"/>
            </w:pPr>
            <w:r>
              <w:rPr>
                <w:strike/>
              </w:rPr>
              <w:t xml:space="preserve">US$ 17 495</w:t>
            </w:r>
          </w:p>
        </w:tc>
        <w:tc>
          <w:tcPr>
            <w:tcW w:w="1500" w:type="dxa"/>
          </w:tcPr>
          <w:p>
            <w:pPr>
              <w:spacing w:before="50" w:after="50"/>
            </w:pPr>
            <w:r>
              <w:rPr>
                <w:strike/>
              </w:rPr>
              <w:t xml:space="preserve">US$ 26 295</w:t>
            </w:r>
          </w:p>
        </w:tc>
        <w:tc>
          <w:tcPr>
            <w:tcW w:w="1500" w:type="dxa"/>
          </w:tcPr>
          <w:p>
            <w:pPr>
              <w:spacing w:before="50" w:after="50"/>
            </w:pPr>
            <w:r>
              <w:rPr>
                <w:strike/>
              </w:rPr>
              <w:t xml:space="preserve">US$ 18 795</w:t>
            </w:r>
          </w:p>
        </w:tc>
        <w:tc>
          <w:tcPr>
            <w:tcW w:w="1500" w:type="dxa"/>
          </w:tcPr>
          <w:p>
            <w:pPr>
              <w:spacing w:before="50" w:after="50"/>
            </w:pPr>
            <w:r>
              <w:rPr>
                <w:strike/>
              </w:rPr>
              <w:t xml:space="preserve">US$ 19 095</w:t>
            </w:r>
          </w:p>
        </w:tc>
        <w:tc>
          <w:tcPr>
            <w:tcW w:w="1500" w:type="dxa"/>
          </w:tcPr>
          <w:p>
            <w:pPr>
              <w:spacing w:before="50" w:after="50"/>
            </w:pPr>
            <w:r>
              <w:rPr>
                <w:strike/>
              </w:rPr>
              <w:t xml:space="preserve">US$ 21 295</w:t>
            </w:r>
          </w:p>
        </w:tc>
        <w:tc>
          <w:tcPr>
            <w:tcW w:w="1500" w:type="dxa"/>
          </w:tcPr>
          <w:p>
            <w:pPr>
              <w:spacing w:before="50" w:after="50"/>
            </w:pPr>
            <w:r>
              <w:rPr>
                <w:strike/>
              </w:rPr>
              <w:t xml:space="preserve">US$ 22 895</w:t>
            </w:r>
          </w:p>
        </w:tc>
        <w:tc>
          <w:tcPr>
            <w:tcW w:w="1500" w:type="dxa"/>
          </w:tcPr>
          <w:p>
            <w:pPr>
              <w:spacing w:before="50" w:after="50"/>
            </w:pPr>
            <w:r>
              <w:rPr>
                <w:strike/>
              </w:rPr>
              <w:t xml:space="preserve">US$ 28 995</w:t>
            </w:r>
          </w:p>
        </w:tc>
      </w:tr>
      <w:tr>
        <w:trPr/>
        <w:tc>
          <w:tcPr>
            <w:tcW w:w="1500" w:type="dxa"/>
          </w:tcPr>
          <w:p>
            <w:pPr>
              <w:spacing w:before="50" w:after="50"/>
            </w:pPr>
            <w:r>
              <w:rPr/>
              <w:t xml:space="preserve">US$ 11 216</w:t>
            </w:r>
          </w:p>
        </w:tc>
        <w:tc>
          <w:tcPr>
            <w:tcW w:w="1500" w:type="dxa"/>
          </w:tcPr>
          <w:p>
            <w:pPr>
              <w:spacing w:before="50" w:after="50"/>
            </w:pPr>
            <w:r>
              <w:rPr/>
              <w:t xml:space="preserve">US$ 14 871</w:t>
            </w:r>
          </w:p>
        </w:tc>
        <w:tc>
          <w:tcPr>
            <w:tcW w:w="1500" w:type="dxa"/>
          </w:tcPr>
          <w:p>
            <w:pPr>
              <w:spacing w:before="50" w:after="50"/>
            </w:pPr>
            <w:r>
              <w:rPr/>
              <w:t xml:space="preserve">US$ 22 351</w:t>
            </w:r>
          </w:p>
        </w:tc>
        <w:tc>
          <w:tcPr>
            <w:tcW w:w="1500" w:type="dxa"/>
          </w:tcPr>
          <w:p>
            <w:pPr>
              <w:spacing w:before="50" w:after="50"/>
            </w:pPr>
            <w:r>
              <w:rPr/>
              <w:t xml:space="preserve">US$ 15 976</w:t>
            </w:r>
          </w:p>
        </w:tc>
        <w:tc>
          <w:tcPr>
            <w:tcW w:w="1500" w:type="dxa"/>
          </w:tcPr>
          <w:p>
            <w:pPr>
              <w:spacing w:before="50" w:after="50"/>
            </w:pPr>
            <w:r>
              <w:rPr/>
              <w:t xml:space="preserve">US$ 15 276</w:t>
            </w:r>
          </w:p>
        </w:tc>
        <w:tc>
          <w:tcPr>
            <w:tcW w:w="1500" w:type="dxa"/>
          </w:tcPr>
          <w:p>
            <w:pPr>
              <w:spacing w:before="50" w:after="50"/>
            </w:pPr>
            <w:r>
              <w:rPr/>
              <w:t xml:space="preserve">US$ 17 036</w:t>
            </w:r>
          </w:p>
        </w:tc>
        <w:tc>
          <w:tcPr>
            <w:tcW w:w="1500" w:type="dxa"/>
          </w:tcPr>
          <w:p>
            <w:pPr>
              <w:spacing w:before="50" w:after="50"/>
            </w:pPr>
            <w:r>
              <w:rPr/>
              <w:t xml:space="preserve">US$ 18 316</w:t>
            </w:r>
          </w:p>
        </w:tc>
        <w:tc>
          <w:tcPr>
            <w:tcW w:w="1500" w:type="dxa"/>
          </w:tcPr>
          <w:p>
            <w:pPr>
              <w:spacing w:before="50" w:after="50"/>
            </w:pPr>
            <w:r>
              <w:rPr/>
              <w:t xml:space="preserve">US$ 23 196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Camping;</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2024-05-08T10:10:43+00:00</dcterms:created>
  <dcterms:modified xsi:type="dcterms:W3CDTF">2024-05-08T10:10:43+00:00</dcterms:modified>
</cp:coreProperties>
</file>

<file path=docProps/custom.xml><?xml version="1.0" encoding="utf-8"?>
<Properties xmlns="http://schemas.openxmlformats.org/officeDocument/2006/custom-properties" xmlns:vt="http://schemas.openxmlformats.org/officeDocument/2006/docPropsVTypes"/>
</file>