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06 Jan - 26 Jan 2026</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(Jan 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(Jan 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(Jan 8):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(Jan 9-10):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(Jan 11-12):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(Jan 13-17):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(Jan 18-19):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(Jan 20-23):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(Jan 24-25):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(Jan 26):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US$ 20 095</w:t>
            </w:r>
          </w:p>
        </w:tc>
        <w:tc>
          <w:tcPr>
            <w:tcW w:w="1500" w:type="dxa"/>
          </w:tcPr>
          <w:p>
            <w:pPr>
              <w:spacing w:before="50" w:after="50"/>
            </w:pPr>
            <w:r>
              <w:rPr>
                <w:strike/>
              </w:rPr>
              <w:t xml:space="preserve">US$ 26 595</w:t>
            </w:r>
          </w:p>
        </w:tc>
        <w:tc>
          <w:tcPr>
            <w:tcW w:w="1500" w:type="dxa"/>
          </w:tcPr>
          <w:p>
            <w:pPr>
              <w:spacing w:before="50" w:after="50"/>
            </w:pPr>
            <w:r>
              <w:rPr>
                <w:strike/>
              </w:rPr>
              <w:t xml:space="preserve">US$ 39 895</w:t>
            </w:r>
          </w:p>
        </w:tc>
        <w:tc>
          <w:tcPr>
            <w:tcW w:w="1500" w:type="dxa"/>
          </w:tcPr>
          <w:p>
            <w:pPr>
              <w:spacing w:before="50" w:after="50"/>
            </w:pPr>
            <w:r>
              <w:rPr>
                <w:strike/>
              </w:rPr>
              <w:t xml:space="preserve">US$ 28 495</w:t>
            </w:r>
          </w:p>
        </w:tc>
        <w:tc>
          <w:tcPr>
            <w:tcW w:w="1500" w:type="dxa"/>
          </w:tcPr>
          <w:p>
            <w:pPr>
              <w:spacing w:before="50" w:after="50"/>
            </w:pPr>
            <w:r>
              <w:rPr>
                <w:strike/>
              </w:rPr>
              <w:t xml:space="preserve">US$ 28 995</w:t>
            </w:r>
          </w:p>
        </w:tc>
        <w:tc>
          <w:tcPr>
            <w:tcW w:w="1500" w:type="dxa"/>
          </w:tcPr>
          <w:p>
            <w:pPr>
              <w:spacing w:before="50" w:after="50"/>
            </w:pPr>
            <w:r>
              <w:rPr>
                <w:strike/>
              </w:rPr>
              <w:t xml:space="preserve">US$ 32 295</w:t>
            </w:r>
          </w:p>
        </w:tc>
        <w:tc>
          <w:tcPr>
            <w:tcW w:w="1500" w:type="dxa"/>
          </w:tcPr>
          <w:p>
            <w:pPr>
              <w:spacing w:before="50" w:after="50"/>
            </w:pPr>
            <w:r>
              <w:rPr>
                <w:strike/>
              </w:rPr>
              <w:t xml:space="preserve">US$ 34 795</w:t>
            </w:r>
          </w:p>
        </w:tc>
        <w:tc>
          <w:tcPr>
            <w:tcW w:w="1500" w:type="dxa"/>
          </w:tcPr>
          <w:p>
            <w:pPr>
              <w:spacing w:before="50" w:after="50"/>
            </w:pPr>
            <w:r>
              <w:rPr>
                <w:strike/>
              </w:rPr>
              <w:t xml:space="preserve">US$ 43 995</w:t>
            </w:r>
          </w:p>
        </w:tc>
      </w:tr>
      <w:tr>
        <w:trPr/>
        <w:tc>
          <w:tcPr>
            <w:tcW w:w="1500" w:type="dxa"/>
          </w:tcPr>
          <w:p>
            <w:pPr>
              <w:spacing w:before="50" w:after="50"/>
            </w:pPr>
            <w:r>
              <w:rPr/>
              <w:t xml:space="preserve">US$ 17 081</w:t>
            </w:r>
          </w:p>
        </w:tc>
        <w:tc>
          <w:tcPr>
            <w:tcW w:w="1500" w:type="dxa"/>
          </w:tcPr>
          <w:p>
            <w:pPr>
              <w:spacing w:before="50" w:after="50"/>
            </w:pPr>
            <w:r>
              <w:rPr/>
              <w:t xml:space="preserve">US$ 22 606</w:t>
            </w:r>
          </w:p>
        </w:tc>
        <w:tc>
          <w:tcPr>
            <w:tcW w:w="1500" w:type="dxa"/>
          </w:tcPr>
          <w:p>
            <w:pPr>
              <w:spacing w:before="50" w:after="50"/>
            </w:pPr>
            <w:r>
              <w:rPr/>
              <w:t xml:space="preserve">US$ 33 911</w:t>
            </w:r>
          </w:p>
        </w:tc>
        <w:tc>
          <w:tcPr>
            <w:tcW w:w="1500" w:type="dxa"/>
          </w:tcPr>
          <w:p>
            <w:pPr>
              <w:spacing w:before="50" w:after="50"/>
            </w:pPr>
            <w:r>
              <w:rPr/>
              <w:t xml:space="preserve">US$ 24 221</w:t>
            </w:r>
          </w:p>
        </w:tc>
        <w:tc>
          <w:tcPr>
            <w:tcW w:w="1500" w:type="dxa"/>
          </w:tcPr>
          <w:p>
            <w:pPr>
              <w:spacing w:before="50" w:after="50"/>
            </w:pPr>
            <w:r>
              <w:rPr/>
              <w:t xml:space="preserve">US$ 23 196</w:t>
            </w:r>
          </w:p>
        </w:tc>
        <w:tc>
          <w:tcPr>
            <w:tcW w:w="1500" w:type="dxa"/>
          </w:tcPr>
          <w:p>
            <w:pPr>
              <w:spacing w:before="50" w:after="50"/>
            </w:pPr>
            <w:r>
              <w:rPr/>
              <w:t xml:space="preserve">US$ 25 836</w:t>
            </w:r>
          </w:p>
        </w:tc>
        <w:tc>
          <w:tcPr>
            <w:tcW w:w="1500" w:type="dxa"/>
          </w:tcPr>
          <w:p>
            <w:pPr>
              <w:spacing w:before="50" w:after="50"/>
            </w:pPr>
            <w:r>
              <w:rPr/>
              <w:t xml:space="preserve">US$ 27 836</w:t>
            </w:r>
          </w:p>
        </w:tc>
        <w:tc>
          <w:tcPr>
            <w:tcW w:w="1500" w:type="dxa"/>
          </w:tcPr>
          <w:p>
            <w:pPr>
              <w:spacing w:before="50" w:after="50"/>
            </w:pPr>
            <w:r>
              <w:rPr/>
              <w:t xml:space="preserve">US$ 35 196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2024-05-08T17:12:42+00:00</dcterms:created>
  <dcterms:modified xsi:type="dcterms:W3CDTF">2024-05-08T17:12:42+00:00</dcterms:modified>
</cp:coreProperties>
</file>

<file path=docProps/custom.xml><?xml version="1.0" encoding="utf-8"?>
<Properties xmlns="http://schemas.openxmlformats.org/officeDocument/2006/custom-properties" xmlns:vt="http://schemas.openxmlformats.org/officeDocument/2006/docPropsVTypes"/>
</file>